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bCs w:val="0"/>
          <w:sz w:val="28"/>
          <w:szCs w:val="28"/>
          <w:lang w:eastAsia="zh-CN"/>
        </w:rPr>
      </w:pPr>
      <w:r>
        <w:rPr>
          <w:rFonts w:hint="eastAsia" w:eastAsia="宋体"/>
          <w:b w:val="0"/>
          <w:bCs/>
          <w:sz w:val="28"/>
          <w:szCs w:val="28"/>
          <w:lang w:eastAsia="zh-CN"/>
        </w:rPr>
        <w:t>附件：</w:t>
      </w:r>
      <w:r>
        <w:rPr>
          <w:rFonts w:hint="eastAsia" w:ascii="Calibri" w:eastAsia="宋体"/>
          <w:b w:val="0"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eastAsia="宋体"/>
          <w:b/>
          <w:bCs w:val="0"/>
          <w:sz w:val="28"/>
          <w:szCs w:val="28"/>
          <w:lang w:eastAsia="zh-CN"/>
        </w:rPr>
        <w:t>济南大学附属小学招聘报名登记表</w:t>
      </w:r>
    </w:p>
    <w:tbl>
      <w:tblPr>
        <w:tblStyle w:val="3"/>
        <w:tblpPr w:leftFromText="180" w:rightFromText="180" w:vertAnchor="page" w:horzAnchor="page" w:tblpX="1155" w:tblpY="2262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227"/>
        <w:gridCol w:w="1549"/>
        <w:gridCol w:w="1375"/>
        <w:gridCol w:w="1033"/>
        <w:gridCol w:w="1033"/>
        <w:gridCol w:w="1375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  <w:t>现居住地址</w:t>
            </w:r>
          </w:p>
        </w:tc>
        <w:tc>
          <w:tcPr>
            <w:tcW w:w="34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  <w:t>婚姻情况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  <w:t>身份证</w:t>
            </w:r>
          </w:p>
        </w:tc>
        <w:tc>
          <w:tcPr>
            <w:tcW w:w="2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44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  <w:t>教育</w:t>
            </w:r>
          </w:p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6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  <w:t>（大学及以上学历、毕业院校、专业）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  <w:t>工作</w:t>
            </w:r>
          </w:p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6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  <w:t>证书</w:t>
            </w:r>
          </w:p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6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  <w:t>（教师资格证、普通话证书等）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  <w:t>兴趣</w:t>
            </w:r>
          </w:p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86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B102C"/>
    <w:rsid w:val="0C223DEC"/>
    <w:rsid w:val="0CCB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widowControl/>
      <w:spacing w:beforeAutospacing="1" w:afterAutospacing="1"/>
      <w:jc w:val="left"/>
      <w:outlineLvl w:val="1"/>
    </w:pPr>
    <w:rPr>
      <w:rFonts w:ascii="Calibri" w:hAnsi="Calibri" w:eastAsia="仿宋" w:cs="宋体"/>
      <w:b/>
      <w:kern w:val="0"/>
      <w:sz w:val="32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0"/>
    <w:rPr>
      <w:rFonts w:ascii="Calibri" w:hAnsi="Calibri" w:eastAsia="仿宋" w:cs="宋体"/>
      <w:b/>
      <w:kern w:val="0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2021-08-19T08:48:00Z</dcterms:created>
  <dc:creator>温盈子~</dc:creator>
  <cp:lastModifiedBy>温盈子~</cp:lastModifiedBy>
  <dcterms:modified xsi:type="dcterms:W3CDTF">2021-08-19T08:49:18Z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2EC6BE8A98214FD1890FF774FC829412</vt:lpwstr>
  </property>
</Properties>
</file>